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6"/>
          <w:szCs w:val="36"/>
          <w:u w:val="single"/>
          <w:rtl w:val="0"/>
        </w:rPr>
        <w:t xml:space="preserve">Brave New World</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6"/>
          <w:szCs w:val="36"/>
          <w:u w:val="single"/>
          <w:rtl w:val="0"/>
        </w:rPr>
        <w:t xml:space="preserve">Multi-Genre Project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This project has multiple parts: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1.</w:t>
        <w:tab/>
        <w:t xml:space="preserve">Main essay - see topics below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2.</w:t>
        <w:tab/>
        <w:t xml:space="preserve">Two genre pieces that support, expand, and help develop ideas in the main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ab/>
        <w:t xml:space="preserve">essay -- see choices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The main essay is supported in two ways:</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 xml:space="preserve">1.</w:t>
        <w:tab/>
        <w:t xml:space="preserve">You give evidence from the text, quoted passages that support your </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8"/>
          <w:szCs w:val="28"/>
          <w:rtl w:val="0"/>
        </w:rPr>
        <w:t xml:space="preserve">ideas/claims and evidence from </w:t>
      </w:r>
      <w:r w:rsidDel="00000000" w:rsidR="00000000" w:rsidRPr="00000000">
        <w:rPr>
          <w:rFonts w:ascii="Times New Roman" w:cs="Times New Roman" w:eastAsia="Times New Roman" w:hAnsi="Times New Roman"/>
          <w:b w:val="1"/>
          <w:sz w:val="28"/>
          <w:szCs w:val="28"/>
          <w:u w:val="single"/>
          <w:rtl w:val="0"/>
        </w:rPr>
        <w:t xml:space="preserve">other sources</w:t>
      </w:r>
      <w:r w:rsidDel="00000000" w:rsidR="00000000" w:rsidRPr="00000000">
        <w:rPr>
          <w:rFonts w:ascii="Times New Roman" w:cs="Times New Roman" w:eastAsia="Times New Roman" w:hAnsi="Times New Roman"/>
          <w:sz w:val="28"/>
          <w:szCs w:val="28"/>
          <w:rtl w:val="0"/>
        </w:rPr>
        <w:t xml:space="preserve"> of your choice if needed.</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 xml:space="preserve">2.</w:t>
        <w:tab/>
        <w:t xml:space="preserve">Your support genres.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Times New Roman" w:cs="Times New Roman" w:eastAsia="Times New Roman" w:hAnsi="Times New Roman"/>
          <w:b w:val="1"/>
          <w:sz w:val="28"/>
          <w:szCs w:val="28"/>
          <w:u w:val="single"/>
          <w:rtl w:val="0"/>
        </w:rPr>
        <w:t xml:space="preserve">ESSAY TOPICS</w:t>
      </w:r>
      <w:r w:rsidDel="00000000" w:rsidR="00000000" w:rsidRPr="00000000">
        <w:rPr>
          <w:rFonts w:ascii="Times New Roman" w:cs="Times New Roman" w:eastAsia="Times New Roman" w:hAnsi="Times New Roman"/>
          <w:b w:val="1"/>
          <w:sz w:val="28"/>
          <w:szCs w:val="28"/>
          <w:rtl w:val="0"/>
        </w:rPr>
        <w:t xml:space="preserve">:  (Choose One)</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 xml:space="preserve">1.</w:t>
        <w:tab/>
      </w:r>
      <w:r w:rsidDel="00000000" w:rsidR="00000000" w:rsidRPr="00000000">
        <w:rPr>
          <w:rFonts w:ascii="Times New Roman" w:cs="Times New Roman" w:eastAsia="Times New Roman" w:hAnsi="Times New Roman"/>
          <w:sz w:val="28"/>
          <w:szCs w:val="28"/>
          <w:highlight w:val="white"/>
          <w:rtl w:val="0"/>
        </w:rPr>
        <w:t xml:space="preserve">Discuss the relationship between science, religion, and political power in the World State.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 xml:space="preserve">2.</w:t>
        <w:tab/>
        <w:t xml:space="preserve">Growing up/loss of innocence</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 xml:space="preserve">3.</w:t>
        <w:tab/>
        <w:t xml:space="preserve">Loneliness</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 xml:space="preserve">4.</w:t>
        <w:tab/>
        <w:t xml:space="preserve">Relationship between truth and happiness and the use of Soma.</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 xml:space="preserve">5.</w:t>
        <w:tab/>
      </w:r>
      <w:r w:rsidDel="00000000" w:rsidR="00000000" w:rsidRPr="00000000">
        <w:rPr>
          <w:rFonts w:ascii="Times New Roman" w:cs="Times New Roman" w:eastAsia="Times New Roman" w:hAnsi="Times New Roman"/>
          <w:sz w:val="28"/>
          <w:szCs w:val="28"/>
          <w:highlight w:val="white"/>
          <w:rtl w:val="0"/>
        </w:rPr>
        <w:t xml:space="preserve">Is John really more free than the World State members? How is he conditioned in his own way?</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u w:val="single"/>
          <w:rtl w:val="0"/>
        </w:rPr>
        <w:t xml:space="preserve">Writing your essay:</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 xml:space="preserve">1.</w:t>
        <w:tab/>
        <w:t xml:space="preserve">Develop your essay fully (2 typed pages minimum).</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 xml:space="preserve">2.</w:t>
        <w:tab/>
        <w:t xml:space="preserve">The ideas in your essay need to be supported with evidence </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8"/>
          <w:szCs w:val="28"/>
          <w:rtl w:val="0"/>
        </w:rPr>
        <w:t xml:space="preserve">(quotations/passages) from the text.  Don’t forget to </w:t>
      </w:r>
      <w:r w:rsidDel="00000000" w:rsidR="00000000" w:rsidRPr="00000000">
        <w:rPr>
          <w:rFonts w:ascii="Times New Roman" w:cs="Times New Roman" w:eastAsia="Times New Roman" w:hAnsi="Times New Roman"/>
          <w:b w:val="1"/>
          <w:sz w:val="28"/>
          <w:szCs w:val="28"/>
          <w:rtl w:val="0"/>
        </w:rPr>
        <w:t xml:space="preserve">integrate</w:t>
      </w:r>
      <w:r w:rsidDel="00000000" w:rsidR="00000000" w:rsidRPr="00000000">
        <w:rPr>
          <w:rFonts w:ascii="Times New Roman" w:cs="Times New Roman" w:eastAsia="Times New Roman" w:hAnsi="Times New Roman"/>
          <w:sz w:val="28"/>
          <w:szCs w:val="28"/>
          <w:rtl w:val="0"/>
        </w:rPr>
        <w:t xml:space="preserve"> your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8"/>
          <w:szCs w:val="28"/>
          <w:rtl w:val="0"/>
        </w:rPr>
        <w:t xml:space="preserve">quotations.</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 xml:space="preserve">3.</w:t>
        <w:tab/>
        <w:t xml:space="preserve">Evidence from other sources may be required.  You will need a </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ab/>
        <w:t xml:space="preserve">Works Cited page, in MLA format.</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 xml:space="preserve">4.</w:t>
        <w:tab/>
        <w:t xml:space="preserve">The essay needs to be organized as a </w:t>
      </w:r>
      <w:r w:rsidDel="00000000" w:rsidR="00000000" w:rsidRPr="00000000">
        <w:rPr>
          <w:rFonts w:ascii="Times New Roman" w:cs="Times New Roman" w:eastAsia="Times New Roman" w:hAnsi="Times New Roman"/>
          <w:b w:val="1"/>
          <w:i w:val="1"/>
          <w:sz w:val="28"/>
          <w:szCs w:val="28"/>
          <w:rtl w:val="0"/>
        </w:rPr>
        <w:t xml:space="preserve">literary analysis</w:t>
      </w:r>
      <w:r w:rsidDel="00000000" w:rsidR="00000000" w:rsidRPr="00000000">
        <w:rPr>
          <w:rFonts w:ascii="Times New Roman" w:cs="Times New Roman" w:eastAsia="Times New Roman" w:hAnsi="Times New Roman"/>
          <w:sz w:val="28"/>
          <w:szCs w:val="28"/>
          <w:rtl w:val="0"/>
        </w:rPr>
        <w:t xml:space="preserve"> piece.</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 xml:space="preserve">5.</w:t>
        <w:tab/>
        <w:t xml:space="preserve">You need an introductory paragraph as well as a concluding paragraph.</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Times New Roman" w:cs="Times New Roman" w:eastAsia="Times New Roman" w:hAnsi="Times New Roman"/>
          <w:b w:val="1"/>
          <w:sz w:val="28"/>
          <w:szCs w:val="28"/>
          <w:u w:val="single"/>
          <w:rtl w:val="0"/>
        </w:rPr>
        <w:t xml:space="preserve">MAKING IT MULTI-GENRE</w:t>
      </w: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ab/>
        <w:t xml:space="preserve">The main essay will be supported by two additional pieces of writing from a variety of genres (your choice).  Each supporting genre will add to, explain, or support in some way, a significant idea/theme in your main essay.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8"/>
          <w:szCs w:val="28"/>
          <w:rtl w:val="0"/>
        </w:rPr>
        <w:tab/>
        <w:t xml:space="preserve">When you choose a genre, think first of what else you need to say.  Think of whose voice is not expressed in the main text of your essay.  Think of what the characters you write about would say if they could speak freely.  Think about what your characters might say in the future or from the grave.</w:t>
      </w:r>
    </w:p>
    <w:p w:rsidR="00000000" w:rsidDel="00000000" w:rsidP="00000000" w:rsidRDefault="00000000" w:rsidRPr="00000000">
      <w:pPr>
        <w:numPr>
          <w:ilvl w:val="0"/>
          <w:numId w:val="1"/>
        </w:numP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Choose genres based on what you need.  Do not try to fit what you need to a genre.</w:t>
      </w:r>
    </w:p>
    <w:p w:rsidR="00000000" w:rsidDel="00000000" w:rsidP="00000000" w:rsidRDefault="00000000" w:rsidRPr="00000000">
      <w:pPr>
        <w:numPr>
          <w:ilvl w:val="0"/>
          <w:numId w:val="1"/>
        </w:numP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example, say your essay is about the role of women in the novel.  You have written that Lenina is not a typical girl even though her friend wishes she would be.  You could include a separate page in your essay where you have written a speech from Lenina discussing her own role in the World State.  You could also include a poem in which Lenina complains that everyone seems to be trying to make her into something she’s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ab/>
        <w:t xml:space="preserve">Each genre page needs an introductory sentence or two.  The purpose is to set up the piece.  For example, you might write (for the example above):  Lenina is invited to be the keynote speaker for a conference.  She speaks to the audience about women’s rights and roles in the World State.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u w:val="single"/>
          <w:rtl w:val="0"/>
        </w:rPr>
        <w:t xml:space="preserve">GENRE SUGGESTIONS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u w:val="single"/>
          <w:rtl w:val="0"/>
        </w:rPr>
        <w:t xml:space="preserve">A CHARACTER STUDY OF ONE OF THE MAIN CHARACTERS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sz w:val="24"/>
          <w:szCs w:val="24"/>
          <w:rtl w:val="0"/>
        </w:rPr>
        <w:t xml:space="preserve">Choose one of the main characters and using words, paint a word portrait of him or her.  Write about any of the following:  interests, relationships with other characters, personality, problems that face him or her, and/or anything else that you think will help your reader understand that character better.  To help you get the information you need, first fill out a chart like the one that follows.  </w:t>
      </w:r>
      <w:r w:rsidDel="00000000" w:rsidR="00000000" w:rsidRPr="00000000">
        <w:rPr>
          <w:rFonts w:ascii="Times New Roman" w:cs="Times New Roman" w:eastAsia="Times New Roman" w:hAnsi="Times New Roman"/>
          <w:b w:val="1"/>
          <w:i w:val="1"/>
          <w:sz w:val="24"/>
          <w:szCs w:val="24"/>
          <w:rtl w:val="0"/>
        </w:rPr>
        <w:t xml:space="preserve">This chart would not be included in your essay.</w:t>
      </w:r>
      <w:r w:rsidDel="00000000" w:rsidR="00000000" w:rsidRPr="00000000">
        <w:rPr>
          <w:rFonts w:ascii="Times New Roman" w:cs="Times New Roman" w:eastAsia="Times New Roman" w:hAnsi="Times New Roman"/>
          <w:sz w:val="24"/>
          <w:szCs w:val="24"/>
          <w:rtl w:val="0"/>
        </w:rPr>
        <w:t xml:space="preserve">  A character study is written in third person; you are the author who knows everything about the character.  Think about sentence fluency as you write.  Read your character study aloud to make sure it reads smoothly and that it sounds good.  (Use the table below to plan your character study.)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QUESTIONS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NOTES/PAGE NUMBERS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What does this character look like?  How old is he/she?  What is his or her name?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Give examples of this character’s speech/words.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Give examples of this character’s thoughts.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Give examples of this character’s actions.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How do other characters view this character?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What does this character do for fun or for personal interest?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What would this character want if he/she could have anything in the world?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What are the relationships to other characters that this character has?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A LETTER FROM ONE CHARACTER TO ANOTHER</w:t>
      </w:r>
      <w:r w:rsidDel="00000000" w:rsidR="00000000" w:rsidRPr="00000000">
        <w:rPr>
          <w:rFonts w:ascii="Times New Roman" w:cs="Times New Roman" w:eastAsia="Times New Roman" w:hAnsi="Times New Roman"/>
          <w:sz w:val="24"/>
          <w:szCs w:val="24"/>
          <w:rtl w:val="0"/>
        </w:rPr>
        <w:br w:type="textWrapping"/>
        <w:tab/>
        <w:t xml:space="preserve">Choose one character from column A below and write a letter from him or her to the character you choose from column B (or B &gt; A, A &gt; A, B &gt; B .  The letter should be written as a personal letter and should include all the important details you think that a person would include in a letter.  To help you decide what to write about, ask yourself what person A has to say and why.  Also, why did you choose person B to get the letter.  In other words, the relationship you create between these two characters will help you know just what to write in the letter.  What does the one have to say to the 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B</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Director of Hatcheries (Tomakin)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Bernard Marx</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Lenina Crowne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Fanny Crowne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Helmholtz Watson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Linda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John Savage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Mustapha Mond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Mitsima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Pope’</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A NEWSPAPER ARTICLE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A good news article answers the basic questions:  who, what, when, where, why, and how.  It also uses direct quotes from people who were there and witnessed an event or who know something about the event.  A good reporter will report both or all sides of the story.  use a real news story as your model for writing this story.  For this assignment, focus on one event from the novel, such as the return of Linda to the World State and meeting Tomakin again.  To get formatting examples, read the stories on the front pages of newspapers to get the sound and structure of a common news story.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A POEM</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This can be written from a character’s perspective, or from your own, regarding the topic of your essay.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AN OBITUARY OR A EULOGY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An obituary is a newspaper account of a person’s death and life.  It generally includes the main event(s) of their life, the person’s family, and any special accomplishments. If the person’s death was “famous,” there might be details of the circumstances.  The audience of the obituary is the general public.  An eulogy is similar to an obituary, but it is a speech instead of an article.  A eulogy is given by someone who knew the personal well or by someone in their family.  The eulogy is generally more personal and the audience is all the people in attendance at the funeral or memorial service.  In writing either, the main purpose is to honor the life of someone who has died.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A COMIC STRIP (8 panels)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This should illustrate a major event from the novel.  Use a comic strip from a Sunday newspaper as an example of how to set up the title, the drawings, and the character’s voices.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u w:val="single"/>
          <w:rtl w:val="0"/>
        </w:rPr>
        <w:t xml:space="preserve">A MONOLOGUE</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ab/>
        <w:t xml:space="preserve">This should be from one of the main characters that reveals his or her feelings about an event from the novel.</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ab/>
        <w:t xml:space="preserve">A monologue is a part in a play or dramatic narrative where one character is talking alone.  What they say represents their inner thoughts and feelings.  They may not have an audience other than the reader or the theatre audience.  In other words, the other characters in the play or narrative do not usually hear the words of the speaker.  When you write this monologue, choice of character is very important.  Decide what they are thinking inside.  What are they feeling?  What would they tell the world if it would listen?  Also, set the scene.  Before the monologue, in a short paragraph, tell who the speaker is, where they are, and tell what has happened in the life of the character so far.  Just write from the character’s heart, you will know what to say.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u w:val="single"/>
          <w:rtl w:val="0"/>
        </w:rPr>
        <w:t xml:space="preserve">A FICTIONALIZED JOURNAL ENTRY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ab/>
        <w:t xml:space="preserve">This should be written from the perspective of one of the main characters, and will look very much like a diary entry.</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